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color w:val="000000"/>
          <w:sz w:val="28"/>
          <w:szCs w:val="28"/>
          <w:u w:val="single"/>
        </w:rPr>
      </w:pPr>
      <w:r>
        <w:rPr>
          <w:rFonts w:cs="Calibri" w:ascii="Calibri" w:hAnsi="Calibri"/>
          <w:b/>
          <w:color w:val="000000"/>
          <w:sz w:val="28"/>
          <w:szCs w:val="28"/>
          <w:u w:val="single"/>
        </w:rPr>
        <w:t xml:space="preserve">PŘIHLÁŠKA KE ŠKOLNÍMU STRAVOVÁNÍ VE ŠKOLNÍ JÍDELNĚ 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při Základní škole Jablonec nad Nisou, 5.května 76, příspěvkové organizaci, 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5.května 76, 466 01 Jablonec nad Nisou. 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IČO: 43257399</w:t>
      </w:r>
    </w:p>
    <w:p>
      <w:pPr>
        <w:pStyle w:val="Normal"/>
        <w:shd w:val="clear" w:color="auto" w:fill="FFF2CC" w:themeFill="accent4" w:themeFillTint="33"/>
        <w:spacing w:lineRule="auto" w:line="360"/>
        <w:jc w:val="center"/>
        <w:rPr>
          <w:rFonts w:ascii="Calibri" w:hAnsi="Calibri" w:cs="Calibri"/>
          <w:b/>
          <w:b/>
          <w:color w:val="000000"/>
          <w:sz w:val="28"/>
          <w:szCs w:val="28"/>
          <w:u w:val="single"/>
        </w:rPr>
      </w:pPr>
      <w:r>
        <w:rPr>
          <w:rFonts w:cs="Calibri" w:ascii="Calibri" w:hAnsi="Calibri"/>
          <w:b/>
          <w:color w:val="000000"/>
          <w:sz w:val="28"/>
          <w:szCs w:val="28"/>
          <w:u w:val="single"/>
        </w:rPr>
        <w:t> </w:t>
      </w:r>
      <w:r>
        <w:rPr>
          <w:rFonts w:cs="Calibri" w:ascii="Calibri" w:hAnsi="Calibri"/>
          <w:b/>
          <w:color w:val="000000"/>
          <w:sz w:val="28"/>
          <w:szCs w:val="28"/>
          <w:u w:val="single"/>
        </w:rPr>
        <w:t>PRO ŽÁKY ZÁKLADNÍ ŠKOLY VE ŠKOLNÍM ROCE 2024/2025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 níže uvedenými údaji bude organizace nakládat dle nařízení GDPR.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Údaje o strávníkovi: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Příjmení a jméno: ……………………………………………………. Datum narození: ……………,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Třída: ………………………..</w:t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Údaje o zákonném zástupci strávníka: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Příjmení a jméno: ……………………………..……………………  Telefon: ………………………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E-mailová adresa pro zaslání variabilního symbolu: ………………………………………………..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Adresa trvalého bydliště/korespondenční adresa: ……………………………………………………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Číslo bankovního účtu strávníka: ………………………………./………………………..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Svým podpisem stvrzuji, že souhlasím se zpracováním osobních údajů pro potřeby stravování ve školní jídelně.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Svým podpisem stvrzuji, že jsem byl seznámen/a s řádem školní jídelny.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Podpis zákonného zástupce strávníka: ………………………………..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ČITELNĚ VYPLNĚNÉ PŘEDEJTE VEDOUCÍ ŠKOLNÍ JÍDELNY PŘED PRVNÍ PLATBOU STRAVNÉHO!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lineRule="auto" w:line="36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INFORMACE O STRAVOVÁNÍ PRO ŽÁKY ZÁKLADNÍ ŠKOLY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lineRule="auto" w:line="36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VE ŠKOLNÍ JÍDELNĚ VE ŠKOLNÍM ROCE 2024/2025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při Základní škole Jablonec nad Nisou, 5.května 76, příspěvkové organizaci, 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5.května 76, 466 01 Jablonec nad Nisou 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IČO: 43257399</w:t>
      </w:r>
    </w:p>
    <w:p>
      <w:pPr>
        <w:pStyle w:val="Normal"/>
        <w:spacing w:lineRule="auto" w:line="3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</w:r>
    </w:p>
    <w:p>
      <w:pPr>
        <w:pStyle w:val="Normal"/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Podmínky stravování</w:t>
      </w:r>
      <w:r>
        <w:rPr>
          <w:rFonts w:cs="Calibri" w:ascii="Calibri" w:hAnsi="Calibri"/>
          <w:color w:val="000000"/>
        </w:rPr>
        <w:t>:</w:t>
      </w:r>
    </w:p>
    <w:p>
      <w:pPr>
        <w:pStyle w:val="ListParagraph"/>
        <w:numPr>
          <w:ilvl w:val="0"/>
          <w:numId w:val="4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cena oběda je stanovena podle věku, kterého žák dosáhne ve školním roce 2024/2025.</w:t>
      </w:r>
    </w:p>
    <w:p>
      <w:pPr>
        <w:pStyle w:val="Normal"/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5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2352"/>
        <w:gridCol w:w="2354"/>
      </w:tblGrid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Věk dítěte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Cena oběda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Fixní měsíční platba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7 – 10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30,00 Kč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660,00 Kč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11 - 14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 </w:t>
            </w:r>
            <w:r>
              <w:rPr>
                <w:rFonts w:cs="Calibri" w:ascii="Calibri" w:hAnsi="Calibri"/>
                <w:color w:val="000000"/>
              </w:rPr>
              <w:t>35,00 Kč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770,00 Kč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15 a více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40,00 Kč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880,00 Kč</w:t>
            </w:r>
          </w:p>
        </w:tc>
      </w:tr>
    </w:tbl>
    <w:p>
      <w:pPr>
        <w:pStyle w:val="Normal"/>
        <w:spacing w:lineRule="auto" w:line="288"/>
        <w:rPr>
          <w:rFonts w:ascii="Calibri" w:hAnsi="Calibri" w:cs="Calibri"/>
          <w:i/>
          <w:i/>
          <w:color w:val="000000"/>
          <w:sz w:val="18"/>
          <w:szCs w:val="18"/>
        </w:rPr>
      </w:pPr>
      <w:r>
        <w:rPr>
          <w:rFonts w:cs="Calibri" w:ascii="Calibri" w:hAnsi="Calibri"/>
          <w:i/>
          <w:color w:val="000000"/>
          <w:sz w:val="18"/>
          <w:szCs w:val="18"/>
        </w:rPr>
        <w:t>*Případná změny ceny stravování bude oznámena s předstihem</w:t>
      </w:r>
    </w:p>
    <w:p>
      <w:pPr>
        <w:pStyle w:val="Normal"/>
        <w:spacing w:lineRule="auto" w:line="288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88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Možnosti platby stravného:</w:t>
      </w:r>
    </w:p>
    <w:p>
      <w:pPr>
        <w:pStyle w:val="ListParagraph"/>
        <w:numPr>
          <w:ilvl w:val="0"/>
          <w:numId w:val="2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trvalá platba</w:t>
      </w:r>
      <w:r>
        <w:rPr>
          <w:rFonts w:cs="Calibri" w:ascii="Calibri" w:hAnsi="Calibri"/>
          <w:color w:val="000000"/>
        </w:rPr>
        <w:t xml:space="preserve"> – zřízení měsíčního trvalého příkazu (první platba v srpnu, poslední platba v květnu)</w:t>
      </w:r>
    </w:p>
    <w:p>
      <w:pPr>
        <w:pStyle w:val="ListParagraph"/>
        <w:numPr>
          <w:ilvl w:val="0"/>
          <w:numId w:val="3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i/>
          <w:color w:val="000000"/>
        </w:rPr>
        <w:t>číslo účtu: 43-5796390237/0100</w:t>
      </w:r>
    </w:p>
    <w:p>
      <w:pPr>
        <w:pStyle w:val="ListParagraph"/>
        <w:numPr>
          <w:ilvl w:val="0"/>
          <w:numId w:val="3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i/>
          <w:color w:val="000000"/>
        </w:rPr>
        <w:t>variabilní symbol: (obdržíte od vedoucí školního stravování)</w:t>
      </w:r>
    </w:p>
    <w:p>
      <w:pPr>
        <w:pStyle w:val="ListParagraph"/>
        <w:numPr>
          <w:ilvl w:val="0"/>
          <w:numId w:val="3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fixní měsíční platba dle věku dítěte</w:t>
      </w:r>
    </w:p>
    <w:p>
      <w:pPr>
        <w:pStyle w:val="ListParagraph"/>
        <w:numPr>
          <w:ilvl w:val="0"/>
          <w:numId w:val="1"/>
        </w:numPr>
        <w:spacing w:lineRule="auto" w:line="288"/>
        <w:ind w:left="1440" w:hanging="360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 xml:space="preserve">hotovostní platba – pouze výjimečně </w:t>
      </w:r>
      <w:r>
        <w:rPr>
          <w:rFonts w:cs="Calibri" w:ascii="Calibri" w:hAnsi="Calibri"/>
          <w:color w:val="000000"/>
        </w:rPr>
        <w:t xml:space="preserve">u vedoucí školní jídelny. </w:t>
      </w:r>
    </w:p>
    <w:p>
      <w:pPr>
        <w:pStyle w:val="ListParagraph"/>
        <w:spacing w:lineRule="auto" w:line="288"/>
        <w:ind w:left="0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V případě, že za žáka nebude řádně uhrazeno stravné, nemůže odebírat obědy!</w:t>
      </w:r>
    </w:p>
    <w:p>
      <w:pPr>
        <w:pStyle w:val="ListParagraph"/>
        <w:spacing w:lineRule="auto" w:line="288"/>
        <w:ind w:left="1440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Vyúčtování a vrácení přeplatků</w:t>
      </w:r>
      <w:r>
        <w:rPr>
          <w:rFonts w:cs="Calibri" w:ascii="Calibri" w:hAnsi="Calibri"/>
          <w:color w:val="000000"/>
        </w:rPr>
        <w:t xml:space="preserve"> se uskuteční do 19.7.2025 převodem na bankovní účet plátce.</w:t>
      </w:r>
    </w:p>
    <w:p>
      <w:pPr>
        <w:pStyle w:val="Normal"/>
        <w:spacing w:lineRule="auto" w:line="288"/>
        <w:ind w:left="1440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color w:val="000000"/>
        </w:rPr>
        <w:t>Možnost objednávek: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pomocí čipu (odhlášení, přihlášení) od 7.00 do 14.30 předchozího dne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telefonicky na čísle </w:t>
      </w:r>
      <w:r>
        <w:rPr>
          <w:rFonts w:cs="Calibri" w:ascii="Calibri" w:hAnsi="Calibri"/>
          <w:b/>
          <w:color w:val="000000"/>
        </w:rPr>
        <w:t>773 237 794</w:t>
      </w:r>
      <w:r>
        <w:rPr>
          <w:rFonts w:cs="Calibri" w:ascii="Calibri" w:hAnsi="Calibri"/>
          <w:color w:val="000000"/>
        </w:rPr>
        <w:t xml:space="preserve"> na konkrétní den nejpozději do 7.00 </w:t>
      </w:r>
      <w:r>
        <w:rPr>
          <w:rFonts w:cs="Calibri" w:ascii="Calibri" w:hAnsi="Calibri"/>
          <w:b/>
          <w:color w:val="000000"/>
        </w:rPr>
        <w:t>(</w:t>
      </w:r>
      <w:r>
        <w:rPr>
          <w:rFonts w:cs="Calibri" w:ascii="Calibri" w:hAnsi="Calibri"/>
          <w:color w:val="000000"/>
        </w:rPr>
        <w:t>oběd můžete odhlásit i formou SMS</w:t>
      </w:r>
      <w:r>
        <w:rPr>
          <w:rFonts w:cs="Calibri" w:ascii="Calibri" w:hAnsi="Calibri"/>
          <w:b/>
          <w:color w:val="000000"/>
        </w:rPr>
        <w:t>)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na internetových stránkách </w:t>
      </w:r>
      <w:hyperlink r:id="rId2">
        <w:r>
          <w:rPr>
            <w:rFonts w:cs="Calibri" w:ascii="Calibri" w:hAnsi="Calibri"/>
            <w:color w:val="0000FF"/>
            <w:u w:val="single"/>
          </w:rPr>
          <w:t>www.e-jidelnicek.cz</w:t>
        </w:r>
      </w:hyperlink>
      <w:r>
        <w:rPr>
          <w:rFonts w:cs="Calibri" w:ascii="Calibri" w:hAnsi="Calibri"/>
          <w:color w:val="000000"/>
        </w:rPr>
        <w:t xml:space="preserve"> od 14.30 do 7.00 z domova (tento způsob umožňuje odhlášku dva pracovní dny dopředu) 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cena čipu je 50 Kč, při ztrátě je nutné zakoupit nový čip.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při vrácení funkčního čipu obdrží strávník zpět celou částku 50 Kč</w:t>
      </w:r>
    </w:p>
    <w:p>
      <w:pPr>
        <w:pStyle w:val="ListParagraph"/>
        <w:spacing w:lineRule="auto" w:line="288"/>
        <w:ind w:lef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ListParagraph"/>
        <w:spacing w:lineRule="auto" w:line="288"/>
        <w:ind w:left="0" w:hanging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340" w:top="1134" w:footer="708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clear" w:pos="708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t>Organizační řád školy – součást 19 - "Řád školní jídelny"</w:t>
    </w:r>
    <w:r>
      <w:rPr>
        <w:color w:val="000000"/>
        <w:sz w:val="28"/>
        <w:szCs w:val="28"/>
      </w:rPr>
      <w:t xml:space="preserve">      strana </w:t>
    </w:r>
    <w:r>
      <w:rPr>
        <w:color w:val="000000"/>
        <w:sz w:val="28"/>
        <w:szCs w:val="28"/>
      </w:rPr>
      <w:fldChar w:fldCharType="begin"/>
    </w:r>
    <w:r>
      <w:rPr>
        <w:sz w:val="28"/>
        <w:szCs w:val="28"/>
        <w:color w:val="000000"/>
      </w:rPr>
      <w:instrText> PAGE </w:instrText>
    </w:r>
    <w:r>
      <w:rPr>
        <w:sz w:val="28"/>
        <w:szCs w:val="28"/>
        <w:color w:val="000000"/>
      </w:rPr>
      <w:fldChar w:fldCharType="separate"/>
    </w:r>
    <w:r>
      <w:rPr>
        <w:sz w:val="28"/>
        <w:szCs w:val="28"/>
        <w:color w:val="000000"/>
      </w:rPr>
      <w:t>2</w:t>
    </w:r>
    <w:r>
      <w:rPr>
        <w:sz w:val="28"/>
        <w:szCs w:val="28"/>
        <w:color w:val="000000"/>
      </w:rPr>
      <w:fldChar w:fldCharType="end"/>
    </w:r>
    <w:r>
      <w:rPr>
        <w:color w:val="000000"/>
        <w:sz w:val="28"/>
        <w:szCs w:val="28"/>
      </w:rPr>
      <w:t xml:space="preserve"> z počtu </w:t>
    </w:r>
    <w:r>
      <w:rPr>
        <w:color w:val="000000"/>
        <w:sz w:val="28"/>
        <w:szCs w:val="28"/>
      </w:rPr>
      <w:fldChar w:fldCharType="begin"/>
    </w:r>
    <w:r>
      <w:rPr>
        <w:sz w:val="28"/>
        <w:szCs w:val="28"/>
        <w:color w:val="000000"/>
      </w:rPr>
      <w:instrText> NUMPAGES </w:instrText>
    </w:r>
    <w:r>
      <w:rPr>
        <w:sz w:val="28"/>
        <w:szCs w:val="28"/>
        <w:color w:val="000000"/>
      </w:rPr>
      <w:fldChar w:fldCharType="separate"/>
    </w:r>
    <w:r>
      <w:rPr>
        <w:sz w:val="28"/>
        <w:szCs w:val="28"/>
        <w:color w:val="000000"/>
      </w:rPr>
      <w:t>2</w:t>
    </w:r>
    <w:r>
      <w:rPr>
        <w:sz w:val="28"/>
        <w:szCs w:val="28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tbl>
    <w:tblPr>
      <w:tblW w:w="10160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0" w:noVBand="1" w:lastRow="0" w:firstColumn="0" w:lastColumn="0" w:noHBand="0" w:val="0400"/>
    </w:tblPr>
    <w:tblGrid>
      <w:gridCol w:w="10160"/>
    </w:tblGrid>
    <w:tr>
      <w:trPr>
        <w:trHeight w:val="444" w:hRule="atLeast"/>
      </w:trPr>
      <w:tc>
        <w:tcPr>
          <w:tcW w:w="10160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28"/>
            <w:jc w:val="center"/>
            <w:rPr>
              <w:rFonts w:ascii="Arial" w:hAnsi="Arial" w:eastAsia="Arial" w:cs="Arial"/>
              <w:b/>
              <w:b/>
              <w:sz w:val="24"/>
              <w:szCs w:val="24"/>
            </w:rPr>
          </w:pPr>
          <w:r>
            <w:rPr>
              <w:rFonts w:eastAsia="Arial" w:cs="Arial" w:ascii="Arial" w:hAnsi="Arial"/>
              <w:b/>
              <w:sz w:val="24"/>
              <w:szCs w:val="24"/>
            </w:rPr>
            <w:t>Základní škola Jablonec nad Nisou, 5. května 76, příspěvková organizace</w:t>
          </w:r>
        </w:p>
      </w:tc>
    </w:tr>
    <w:tr>
      <w:trPr>
        <w:trHeight w:val="300" w:hRule="atLeast"/>
      </w:trPr>
      <w:tc>
        <w:tcPr>
          <w:tcW w:w="10160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Normal"/>
            <w:spacing w:lineRule="auto" w:line="228"/>
            <w:jc w:val="center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>Telefon: 775999954          e-mail: reditel@zsjbc5kvetna.cz           www.zsjbc5kvetna.cz</w:t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40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0fb4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jidelnicek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2</Pages>
  <Words>386</Words>
  <Characters>2346</Characters>
  <CharactersWithSpaces>2704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2024-03-21T13:41:00Z</dcterms:created>
  <dc:creator>Jitka Šimůnková</dc:creator>
  <dc:description/>
  <dc:language>cs-CZ</dc:language>
  <cp:lastModifiedBy>Jitka Šimůnková</cp:lastModifiedBy>
  <dcterms:modified xsi:type="dcterms:W3CDTF">2024-03-21T13:42:00Z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